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โรงเรียนบ้านลางสาด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โรงเรียนบ้านลางสาด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86EA364" w14:textId="77777777" w:rsidTr="008C1396">
        <w:tc>
          <w:tcPr>
            <w:tcW w:w="675" w:type="dxa"/>
          </w:tcPr>
          <w:p w14:paraId="58556E29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06FF57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422960A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โเรงเรียนบ้านลางสาด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โรงเรียนบ้านลางสาด 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กระเสาะ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มายอ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94140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หลักการเทียบโอนผลการเรียน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แต่งตั้งคณะกรรมการดําเนินการเทียบโอนผลการเรียน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พิจารณาจากเอกสาร หลักฐานการศึกษาหรือหลักฐานอื่นหรือประเมินจากความรู</w:t>
      </w:r>
      <w:r w:rsidRPr="000C2AAC">
        <w:rPr>
          <w:rFonts w:ascii="Cordia New" w:hAnsiTheme="minorBidi"/>
          <w:noProof/>
          <w:sz w:val="32"/>
          <w:szCs w:val="32"/>
          <w:cs/>
        </w:rPr>
        <w:t xml:space="preserve">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ความสามารถ ทักษะ หรือประสบการณ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ของผู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เรียนด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วยเครื่องมือและวิธีการที่หลากหลาย ไม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ซับซ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อน ทั้งนี้ให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คํานึงถึงประโยชน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ของผู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เป</w:t>
      </w:r>
      <w:r w:rsidRPr="000C2AAC">
        <w:rPr>
          <w:rFonts w:ascii="Cordia New" w:hAnsiTheme="minorBidi"/>
          <w:noProof/>
          <w:sz w:val="32"/>
          <w:szCs w:val="32"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นสําคัญ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พิจารณาเทียบโอนผลการเรียนเพื่อกา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รศึกษาต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 โดยพิจารณารูปแบบการศึกษาและหลักสูตรที่อยู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ในระดับเดียวกัน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แนวทางการเทียบโอนผลการเรียน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การเทียบโอนผลการเรียนให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พิจารณาจากรูปแบบการจัดการศึกษาลักษณะการจัดหลักสูตร และสาระการเรียนรู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ซึ่งมีความแตกต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างหลากหลาย โดยเทียบเคียงกับหลักเกณฑ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และวิธีก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ารจัดการศึกษาของสถานศึกษาที่รับเทียบโอน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ช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วงเวลาในการเทียบโอนผลการเรียน ดําเนินการได </w:t>
      </w:r>
      <w:r w:rsidRPr="000C2AAC">
        <w:rPr>
          <w:rFonts w:asciiTheme="minorBidi" w:hAnsiTheme="minorBidi"/>
          <w:noProof/>
          <w:sz w:val="32"/>
          <w:szCs w:val="32"/>
        </w:rPr>
        <w:t xml:space="preserve">2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กรณีดังนี้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กรณีที่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การเทียบโอนผลการเรียนที่เกิดขึ้นจากสภาพการณ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ต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างๆ 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แก</w:t>
      </w:r>
      <w:r w:rsidRPr="000C2AAC">
        <w:rPr>
          <w:rFonts w:asciiTheme="minorBidi" w:hAnsiTheme="minorBidi"/>
          <w:noProof/>
          <w:sz w:val="32"/>
          <w:szCs w:val="32"/>
        </w:rPr>
        <w:t xml:space="preserve">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การย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ายสถานศึกษา การเปลี่ยนรูปแบบการศึกษา การย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ายหลักสูตร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ดําเนินการในช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วงก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อนเป</w:t>
      </w:r>
      <w:r w:rsidRPr="000C2AAC">
        <w:rPr>
          <w:rFonts w:ascii="Cordia New" w:hAnsiTheme="minorBidi"/>
          <w:noProof/>
          <w:sz w:val="32"/>
          <w:szCs w:val="32"/>
          <w:cs/>
        </w:rPr>
        <w:t>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ดภาคเรียนแรกหรือต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นภาคเรียนแรกที่สถานศึกษารับผู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ขอเทียบโอนเป</w:t>
      </w:r>
      <w:r w:rsidRPr="000C2AAC">
        <w:rPr>
          <w:rFonts w:ascii="Cordia New" w:hAnsiTheme="minorBidi"/>
          <w:noProof/>
          <w:sz w:val="32"/>
          <w:szCs w:val="32"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นนักเรียน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นักศึกษา เพื่อการวางแผนการเรียน ทั้งนี้สถานศึกษาควรดําเนินการเทียบโอนผลการเรียนให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แล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วเสร็จภายใน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1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ภาคเรียน ถ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ามีเหตุจําเป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นผู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ขอเทียบโอนไม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สามารถขอเทียบโอนได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ภายในช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วงเวลาที่กําหนด ให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อยู่ในดุลยพินิจของสถานศึกษา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กรณีที่ 2 การเทียบโอนความรู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ทักษะ หรือประสบการณ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จากแหล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งเรียนรู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อื่นๆ เช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 สถานประกอบการ สถานประกอบอาชีพอิสระ สถาบันทางศาสนาสถาบันฝ</w:t>
      </w:r>
      <w:r w:rsidRPr="000C2AAC">
        <w:rPr>
          <w:rFonts w:asciiTheme="minorBidi" w:hAnsiTheme="minorBidi"/>
          <w:noProof/>
          <w:sz w:val="32"/>
          <w:szCs w:val="32"/>
        </w:rPr>
        <w:t>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กอบรมวิชาชีพ บ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านเรียน </w:t>
      </w:r>
      <w:r w:rsidRPr="000C2AAC">
        <w:rPr>
          <w:rFonts w:asciiTheme="minorBidi" w:hAnsiTheme="minorBidi"/>
          <w:noProof/>
          <w:sz w:val="32"/>
          <w:szCs w:val="32"/>
        </w:rPr>
        <w:t xml:space="preserve">(Home School)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ฯลฯ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  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ดําเนินการต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นภาคเรียนหรือก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อนภาคเรียน โดยสถาน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ศึกษาที่รับเทียบโอนกําหนดรายวิชา</w:t>
      </w:r>
      <w:r w:rsidRPr="000C2AAC">
        <w:rPr>
          <w:rFonts w:asciiTheme="minorBidi" w:hAnsiTheme="minorBidi"/>
          <w:noProof/>
          <w:sz w:val="32"/>
          <w:szCs w:val="32"/>
        </w:rPr>
        <w:t>/หมวดวิชา จํานวนหน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วยกิต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หน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วยการเรียน ที่จะรับเทียบโอนตามความเหมาะสม รวมทั้งกรณีของผู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กําลังเรียนและประสงค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จะไปศึกษาจากแหล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งเรียนรู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อื่นๆ ซึ่งจะต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รับอนุญาตจากหัวหน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าสถานศึกษาก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การกำหนดอายุของผลการเรียนที่ขอเทียบ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โอน 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อยู่ในดุลยพินิจของสถานศึกษาที่รับเทียบโอน โดยพิจารณาบน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พื้นฐานของธรรมชาติวิชา ความทันสมัย ทันต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อเหตุการณ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และสอดคล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องกับการเปลี่ยนแปลงในโลกป</w:t>
      </w:r>
      <w:r w:rsidRPr="000C2AAC">
        <w:rPr>
          <w:rFonts w:asciiTheme="minorBidi" w:hAnsiTheme="minorBidi"/>
          <w:noProof/>
          <w:sz w:val="32"/>
          <w:szCs w:val="32"/>
        </w:rPr>
        <w:t>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จจุบัน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4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การพิจารณาให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ผลการเรียนในรายวิชา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หมวดวิชาที่ได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จากการเทียบโอนผลการเรียนให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lastRenderedPageBreak/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ผลการเรียนตามหลักฐานเ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ดิมที่ปรากฏหรือให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ผลการเรียนใหม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ที่ได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จากการประเมินด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วยเครื่องมือและวิธีการที่หลากหลาย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5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นักเรียนที่ได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รับการเทียบโอนผลการเรียนต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องศึกษาต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อเนื่องในสถานศึกษาที่รับเทียบโอน อย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างน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อย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1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ภาคเรียน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6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การจบหลักสูตรของผู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ขอเทียบโอน การให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หน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วยกิต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หน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วยการเ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รียนให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นไปตามเกณฑ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การจบหลักสูตรของสถานศึกษาที่รับเทียบโอนกําหนด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7.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การเทียบโอนผลการเรียนสําหรับนักเรียนที่เข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าร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วมโครงการแลกเปลี่ยนเยาวชน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วัฒนธรรมในต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างประเทศเป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 xml:space="preserve">นเวลา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1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ป</w:t>
      </w:r>
      <w:r w:rsidRPr="000C2AAC">
        <w:rPr>
          <w:rFonts w:ascii="Cordia New" w:hAnsiTheme="minorBidi"/>
          <w:noProof/>
          <w:sz w:val="32"/>
          <w:szCs w:val="32"/>
          <w:rtl/>
        </w:rPr>
        <w:t>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การศึกษา 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ถือปฏิบัติตามแนวทางการเทียบชั้นการศึกษาที่กระทรวงศึกษาธิการได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มีประ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กาศกําหนดไว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แล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8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การเทียบโอนผลการเรียนเข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าสู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หลักสูตรเดิมของกระทรวงศึกษาธิการ 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ถือปฏิบัติตามแนวทางการเทียบโอนผลการเรียนที่กระทรวงศึกษาธิการได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มีระเบียบ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คําสั่งกําหนดไว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แล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9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สถานศึกษาเป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จัดทําเอกสาร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หลักฐานการศึกษาที่เกี่ยวข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องกับการเทียบโ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อนผลการเรียนโดยบันทึกผลการเทียบโอนไว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นหลักฐาน และออกใบแจ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งผลการเทียบโอนให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ยื่นความจํานงและจัดเก็บเอกสาร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หลักฐานที่เกี่ยวข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องกับการเทียบโอน พร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อมทั้งจัดทําทะเบียนผู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ขอเทียบโอนผลการเรียนไว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เพื่อการอ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างอิง สถานศึกษาสามารถบันทึกข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อมูล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การเทียบโอนไว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ใน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องหมายเหตุโดยไม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ต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องกรอกผลการเรียนเดิมในระเบียนแสดงผลการเรียนและแนบเอกสารแสดงผลการเรียนจากแหล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งเรียนรู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เดิมที่นํามาขอเทียบโอนไว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วยกัน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10.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ที่ประสงค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จะขอเทียบโอนผลการเรียนจะต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องสมัครเข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าเป</w:t>
      </w:r>
      <w:r w:rsidRPr="000C2AAC">
        <w:rPr>
          <w:rFonts w:ascii="Cordia New" w:hAnsiTheme="minorBidi"/>
          <w:noProof/>
          <w:sz w:val="32"/>
          <w:szCs w:val="32"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นนักเรียนของสถานศึกษาที่รับเทียบโอนผลการเรียน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ทั้งนี้ ระยะ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เวลาให้บริการเริ่มนับเมื่อเอกสารถูกต้อง 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โรงเรียนบ้านลางสาด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2E713B1" w14:textId="77777777" w:rsidTr="00313D38">
        <w:tc>
          <w:tcPr>
            <w:tcW w:w="675" w:type="dxa"/>
            <w:vAlign w:val="center"/>
          </w:tcPr>
          <w:p w14:paraId="577F054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EFB29D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482341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216302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คณะกรรมการพิจารณาการขอเทียบโอนผลการเรียน</w:t>
            </w:r>
          </w:p>
          <w:p w14:paraId="3842060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7EF48A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1C2713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โรงเรียนบ้านลางสาด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6B7E9A0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480F918" w14:textId="77777777" w:rsidTr="00313D38">
        <w:tc>
          <w:tcPr>
            <w:tcW w:w="675" w:type="dxa"/>
            <w:vAlign w:val="center"/>
          </w:tcPr>
          <w:p w14:paraId="25EB6CE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3BDC0A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319454E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28A0F6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257D314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ED7D18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488ECB8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โรงเรียนบ้านลางสาด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292250C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ระเบียนแสดงผลการเรียน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B63F58D" w14:textId="77777777" w:rsidTr="004E651F">
        <w:tc>
          <w:tcPr>
            <w:tcW w:w="675" w:type="dxa"/>
            <w:vAlign w:val="center"/>
          </w:tcPr>
          <w:p w14:paraId="02E0E6A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8FDAC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ประมวลรายวิชา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(Course Syllabus)</w:t>
            </w:r>
          </w:p>
        </w:tc>
        <w:tc>
          <w:tcPr>
            <w:tcW w:w="1843" w:type="dxa"/>
          </w:tcPr>
          <w:p w14:paraId="06C2F87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00C2CD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C63E75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FAE64B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05A831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6AD8C356" w14:textId="77777777" w:rsidTr="004E651F">
        <w:tc>
          <w:tcPr>
            <w:tcW w:w="675" w:type="dxa"/>
            <w:vAlign w:val="center"/>
          </w:tcPr>
          <w:p w14:paraId="04D0072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BAF305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คำอธิบายรายวิชา</w:t>
            </w:r>
          </w:p>
        </w:tc>
        <w:tc>
          <w:tcPr>
            <w:tcW w:w="1843" w:type="dxa"/>
          </w:tcPr>
          <w:p w14:paraId="4ADE7D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47805E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B880A6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D02BDF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D3EBCA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4A4E295E" w14:textId="77777777" w:rsidTr="004E651F">
        <w:tc>
          <w:tcPr>
            <w:tcW w:w="675" w:type="dxa"/>
            <w:vAlign w:val="center"/>
          </w:tcPr>
          <w:p w14:paraId="18CAA49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1181E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หลักฐานที่แสดงถึงทักษะ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0567322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2FCDE8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9F10C3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F6ECF3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910F3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ใช้กรณีเทียบโอนทักษะ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ประสบการณ์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ที่โรงเรียนบ้านลางสาด  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กระเสาะ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มายอ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94140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5BE4048" w14:textId="77777777" w:rsidTr="00C1539D">
        <w:tc>
          <w:tcPr>
            <w:tcW w:w="534" w:type="dxa"/>
          </w:tcPr>
          <w:p w14:paraId="3395C61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3DCB95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0F3ECD8" w14:textId="77777777" w:rsidTr="00C1539D">
        <w:tc>
          <w:tcPr>
            <w:tcW w:w="534" w:type="dxa"/>
          </w:tcPr>
          <w:p w14:paraId="3EB4B43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57191D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9B98DC6" w14:textId="77777777" w:rsidTr="00C1539D">
        <w:tc>
          <w:tcPr>
            <w:tcW w:w="534" w:type="dxa"/>
          </w:tcPr>
          <w:p w14:paraId="08D2063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C454D7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B4F9CC7" w14:textId="77777777" w:rsidTr="00C1539D">
        <w:tc>
          <w:tcPr>
            <w:tcW w:w="534" w:type="dxa"/>
          </w:tcPr>
          <w:p w14:paraId="2E80999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6919D6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รออนุมัติขั้นที่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ผู้อำนวยการโรงเรียนบ้านลางสาด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47C92" w14:textId="77777777" w:rsidR="00113AA4" w:rsidRDefault="00113AA4" w:rsidP="00C81DB8">
      <w:pPr>
        <w:spacing w:after="0" w:line="240" w:lineRule="auto"/>
      </w:pPr>
      <w:r>
        <w:separator/>
      </w:r>
    </w:p>
  </w:endnote>
  <w:endnote w:type="continuationSeparator" w:id="0">
    <w:p w14:paraId="442863B2" w14:textId="77777777" w:rsidR="00113AA4" w:rsidRDefault="00113AA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6EBF4" w14:textId="77777777" w:rsidR="00113AA4" w:rsidRDefault="00113AA4" w:rsidP="00C81DB8">
      <w:pPr>
        <w:spacing w:after="0" w:line="240" w:lineRule="auto"/>
      </w:pPr>
      <w:r>
        <w:separator/>
      </w:r>
    </w:p>
  </w:footnote>
  <w:footnote w:type="continuationSeparator" w:id="0">
    <w:p w14:paraId="12C98AD9" w14:textId="77777777" w:rsidR="00113AA4" w:rsidRDefault="00113AA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7C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437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13AA4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437C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33170-0596-4814-BD36-A33C4CA7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2015-07-23T03:45:00Z</dcterms:created>
  <dcterms:modified xsi:type="dcterms:W3CDTF">2015-07-23T03:45:00Z</dcterms:modified>
</cp:coreProperties>
</file>